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C7F9" w14:textId="77777777" w:rsidR="00C43F5C" w:rsidRDefault="00C43F5C" w:rsidP="00C43F5C">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5CAB77FE" w14:textId="77777777" w:rsidR="00C43F5C" w:rsidRPr="00385905" w:rsidRDefault="00C43F5C" w:rsidP="00C43F5C">
      <w:pPr>
        <w:spacing w:after="0" w:line="240" w:lineRule="auto"/>
        <w:jc w:val="center"/>
        <w:rPr>
          <w:rFonts w:ascii="Arial" w:hAnsi="Arial" w:cs="Arial"/>
          <w:b/>
          <w:bCs/>
          <w:sz w:val="32"/>
          <w:szCs w:val="32"/>
          <w:lang w:eastAsia="en-GB"/>
        </w:rPr>
      </w:pPr>
    </w:p>
    <w:p w14:paraId="392731A0" w14:textId="06D8E90C" w:rsidR="00C43F5C" w:rsidRDefault="00C43F5C" w:rsidP="00C43F5C">
      <w:pPr>
        <w:spacing w:after="0" w:line="240" w:lineRule="auto"/>
        <w:jc w:val="center"/>
        <w:rPr>
          <w:rFonts w:ascii="Arial" w:hAnsi="Arial" w:cs="Arial"/>
          <w:b/>
          <w:bCs/>
          <w:sz w:val="32"/>
          <w:szCs w:val="32"/>
          <w:lang w:eastAsia="en-GB"/>
        </w:rPr>
      </w:pPr>
      <w:r>
        <w:rPr>
          <w:rFonts w:ascii="Arial" w:hAnsi="Arial" w:cs="Arial"/>
          <w:b/>
          <w:bCs/>
          <w:sz w:val="32"/>
          <w:szCs w:val="32"/>
          <w:lang w:eastAsia="en-GB"/>
        </w:rPr>
        <w:t>Employee</w:t>
      </w:r>
      <w:r w:rsidRPr="00385905">
        <w:rPr>
          <w:rFonts w:ascii="Arial" w:hAnsi="Arial" w:cs="Arial"/>
          <w:b/>
          <w:bCs/>
          <w:sz w:val="32"/>
          <w:szCs w:val="32"/>
          <w:lang w:eastAsia="en-GB"/>
        </w:rPr>
        <w:t xml:space="preserve"> Privacy Notice</w:t>
      </w:r>
    </w:p>
    <w:p w14:paraId="2FA7A59C" w14:textId="77777777" w:rsidR="00C43F5C" w:rsidRDefault="00C43F5C" w:rsidP="00C43F5C">
      <w:pPr>
        <w:spacing w:after="0" w:line="240" w:lineRule="auto"/>
        <w:jc w:val="center"/>
        <w:rPr>
          <w:rFonts w:ascii="Arial" w:hAnsi="Arial" w:cs="Arial"/>
          <w:b/>
          <w:bCs/>
          <w:sz w:val="32"/>
          <w:szCs w:val="32"/>
          <w:lang w:eastAsia="en-GB"/>
        </w:rPr>
      </w:pPr>
    </w:p>
    <w:p w14:paraId="5746423A" w14:textId="77777777" w:rsidR="00C43F5C" w:rsidRDefault="00C43F5C" w:rsidP="00C43F5C">
      <w:pPr>
        <w:spacing w:after="0" w:line="240" w:lineRule="auto"/>
        <w:rPr>
          <w:rFonts w:ascii="Arial" w:hAnsi="Arial" w:cs="Arial"/>
          <w:b/>
          <w:bCs/>
          <w:sz w:val="20"/>
          <w:szCs w:val="20"/>
          <w:lang w:eastAsia="en-GB"/>
        </w:rPr>
      </w:pPr>
    </w:p>
    <w:p w14:paraId="3D6791DF" w14:textId="77777777" w:rsidR="00C43F5C" w:rsidRDefault="00C43F5C" w:rsidP="00C43F5C">
      <w:pPr>
        <w:spacing w:after="0" w:line="240" w:lineRule="auto"/>
        <w:rPr>
          <w:rFonts w:ascii="Arial" w:hAnsi="Arial" w:cs="Arial"/>
          <w:b/>
          <w:bCs/>
          <w:sz w:val="20"/>
          <w:szCs w:val="20"/>
          <w:lang w:eastAsia="en-GB"/>
        </w:rPr>
      </w:pPr>
    </w:p>
    <w:p w14:paraId="4953F9F1" w14:textId="77777777" w:rsidR="00C43F5C" w:rsidRDefault="00C43F5C" w:rsidP="00C43F5C">
      <w:pPr>
        <w:spacing w:after="0" w:line="240" w:lineRule="auto"/>
        <w:rPr>
          <w:rFonts w:ascii="Arial" w:hAnsi="Arial" w:cs="Arial"/>
          <w:b/>
          <w:bCs/>
          <w:sz w:val="20"/>
          <w:szCs w:val="20"/>
          <w:lang w:eastAsia="en-GB"/>
        </w:rPr>
      </w:pPr>
    </w:p>
    <w:p w14:paraId="35A87BE7" w14:textId="77777777" w:rsidR="00C43F5C" w:rsidRDefault="00C43F5C" w:rsidP="00C43F5C">
      <w:pPr>
        <w:spacing w:after="0" w:line="240" w:lineRule="auto"/>
        <w:rPr>
          <w:rFonts w:ascii="Arial" w:hAnsi="Arial" w:cs="Arial"/>
          <w:b/>
          <w:bCs/>
          <w:sz w:val="20"/>
          <w:szCs w:val="20"/>
          <w:lang w:eastAsia="en-GB"/>
        </w:rPr>
      </w:pPr>
    </w:p>
    <w:p w14:paraId="1BA60F3B" w14:textId="77777777" w:rsidR="00C43F5C" w:rsidRDefault="00C43F5C" w:rsidP="00C43F5C">
      <w:pPr>
        <w:spacing w:after="0" w:line="240" w:lineRule="auto"/>
        <w:rPr>
          <w:rFonts w:ascii="Arial" w:hAnsi="Arial" w:cs="Arial"/>
          <w:b/>
          <w:bCs/>
          <w:sz w:val="20"/>
          <w:szCs w:val="20"/>
          <w:lang w:eastAsia="en-GB"/>
        </w:rPr>
      </w:pPr>
    </w:p>
    <w:p w14:paraId="4CA31AC2" w14:textId="77777777" w:rsidR="00C43F5C" w:rsidRDefault="00C43F5C" w:rsidP="00C43F5C">
      <w:pPr>
        <w:spacing w:after="0" w:line="240" w:lineRule="auto"/>
        <w:rPr>
          <w:rFonts w:ascii="Arial" w:hAnsi="Arial" w:cs="Arial"/>
          <w:b/>
          <w:bCs/>
          <w:sz w:val="20"/>
          <w:szCs w:val="20"/>
          <w:lang w:eastAsia="en-GB"/>
        </w:rPr>
      </w:pPr>
    </w:p>
    <w:p w14:paraId="28465387" w14:textId="77777777" w:rsidR="00C43F5C" w:rsidRDefault="00C43F5C" w:rsidP="00C43F5C">
      <w:pPr>
        <w:spacing w:after="0" w:line="240" w:lineRule="auto"/>
        <w:rPr>
          <w:rFonts w:ascii="Arial" w:hAnsi="Arial" w:cs="Arial"/>
          <w:b/>
          <w:bCs/>
          <w:sz w:val="20"/>
          <w:szCs w:val="20"/>
          <w:lang w:eastAsia="en-GB"/>
        </w:rPr>
      </w:pPr>
    </w:p>
    <w:p w14:paraId="2CFF2DB9" w14:textId="6587D3F9"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5489D737" w14:textId="1DAB076F"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w:t>
      </w:r>
      <w:r w:rsidR="004C078D">
        <w:rPr>
          <w:rFonts w:ascii="Arial" w:hAnsi="Arial" w:cs="Arial"/>
          <w:b/>
          <w:bCs/>
          <w:sz w:val="20"/>
          <w:szCs w:val="20"/>
          <w:lang w:eastAsia="en-GB"/>
        </w:rPr>
        <w:t>10</w:t>
      </w:r>
      <w:r>
        <w:rPr>
          <w:rFonts w:ascii="Arial" w:hAnsi="Arial" w:cs="Arial"/>
          <w:b/>
          <w:bCs/>
          <w:sz w:val="20"/>
          <w:szCs w:val="20"/>
          <w:lang w:eastAsia="en-GB"/>
        </w:rPr>
        <w:t>/2021</w:t>
      </w:r>
    </w:p>
    <w:p w14:paraId="47123DFC" w14:textId="77777777" w:rsidR="00C43F5C" w:rsidRDefault="00C43F5C" w:rsidP="00C43F5C">
      <w:pPr>
        <w:spacing w:after="0" w:line="240" w:lineRule="auto"/>
        <w:rPr>
          <w:rFonts w:ascii="Arial" w:hAnsi="Arial" w:cs="Arial"/>
          <w:b/>
          <w:bCs/>
          <w:sz w:val="20"/>
          <w:szCs w:val="20"/>
          <w:lang w:eastAsia="en-GB"/>
        </w:rPr>
      </w:pPr>
    </w:p>
    <w:p w14:paraId="21E0C0B2" w14:textId="77777777" w:rsidR="00C43F5C" w:rsidRDefault="00C43F5C" w:rsidP="00C43F5C">
      <w:pPr>
        <w:spacing w:after="0" w:line="240" w:lineRule="auto"/>
        <w:rPr>
          <w:rFonts w:ascii="Arial" w:hAnsi="Arial" w:cs="Arial"/>
          <w:b/>
          <w:bCs/>
          <w:sz w:val="20"/>
          <w:szCs w:val="20"/>
          <w:lang w:eastAsia="en-GB"/>
        </w:rPr>
      </w:pPr>
    </w:p>
    <w:p w14:paraId="464D1F77" w14:textId="77777777" w:rsidR="00C43F5C" w:rsidRDefault="00C43F5C" w:rsidP="00C43F5C">
      <w:pPr>
        <w:spacing w:after="0" w:line="240" w:lineRule="auto"/>
        <w:rPr>
          <w:rFonts w:ascii="Arial" w:hAnsi="Arial" w:cs="Arial"/>
          <w:b/>
          <w:bCs/>
          <w:sz w:val="20"/>
          <w:szCs w:val="20"/>
          <w:lang w:eastAsia="en-GB"/>
        </w:rPr>
      </w:pPr>
    </w:p>
    <w:p w14:paraId="17BCF7EB" w14:textId="500118AA"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A30EFD">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477FA420" w14:textId="77777777" w:rsidR="00C43F5C" w:rsidRDefault="00C43F5C" w:rsidP="00C43F5C">
      <w:pPr>
        <w:spacing w:after="0" w:line="240" w:lineRule="auto"/>
        <w:rPr>
          <w:rFonts w:ascii="Arial" w:hAnsi="Arial" w:cs="Arial"/>
          <w:b/>
          <w:bCs/>
          <w:sz w:val="20"/>
          <w:szCs w:val="20"/>
          <w:lang w:eastAsia="en-GB"/>
        </w:rPr>
      </w:pPr>
    </w:p>
    <w:p w14:paraId="06C82A7B" w14:textId="77777777" w:rsidR="00C43F5C" w:rsidRDefault="00C43F5C" w:rsidP="00C43F5C">
      <w:pPr>
        <w:spacing w:after="0" w:line="240" w:lineRule="auto"/>
        <w:rPr>
          <w:rFonts w:ascii="Arial" w:hAnsi="Arial" w:cs="Arial"/>
          <w:b/>
          <w:bCs/>
          <w:sz w:val="20"/>
          <w:szCs w:val="20"/>
          <w:lang w:eastAsia="en-GB"/>
        </w:rPr>
      </w:pPr>
    </w:p>
    <w:p w14:paraId="42D94891" w14:textId="5E700276"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18579031" w14:textId="644ADA10" w:rsidR="00754729" w:rsidRPr="002676DF" w:rsidRDefault="00D41B17"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Pr>
          <w:rFonts w:asciiTheme="minorHAnsi" w:hAnsiTheme="minorHAnsi" w:cs="Arial"/>
          <w:b/>
          <w:bCs/>
          <w:sz w:val="24"/>
          <w:szCs w:val="24"/>
          <w:highlight w:val="yellow"/>
          <w:lang w:eastAsia="en-GB"/>
        </w:rPr>
        <w:lastRenderedPageBreak/>
        <w:t>Magna Group Practice</w:t>
      </w: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07066EDD"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CC25F3">
        <w:rPr>
          <w:rFonts w:asciiTheme="minorHAnsi" w:hAnsiTheme="minorHAnsi" w:cs="Arial"/>
          <w:sz w:val="24"/>
          <w:szCs w:val="24"/>
        </w:rPr>
        <w:t>[practice Name]</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3A6AC207" w:rsidR="003A3C73" w:rsidRPr="004C078D" w:rsidRDefault="003A3C73" w:rsidP="002676DF">
      <w:pPr>
        <w:pStyle w:val="ListParagraph"/>
        <w:numPr>
          <w:ilvl w:val="0"/>
          <w:numId w:val="8"/>
        </w:numPr>
        <w:spacing w:after="160" w:line="259" w:lineRule="auto"/>
        <w:jc w:val="both"/>
        <w:rPr>
          <w:rFonts w:asciiTheme="minorHAnsi" w:hAnsiTheme="minorHAnsi" w:cs="Arial"/>
          <w:sz w:val="24"/>
          <w:szCs w:val="24"/>
        </w:rPr>
      </w:pPr>
      <w:r w:rsidRPr="004C078D">
        <w:rPr>
          <w:rFonts w:asciiTheme="minorHAnsi" w:hAnsiTheme="minorHAnsi" w:cs="Arial"/>
          <w:sz w:val="24"/>
          <w:szCs w:val="24"/>
        </w:rPr>
        <w:t xml:space="preserve">What are your rights under data protection laws? </w:t>
      </w:r>
    </w:p>
    <w:p w14:paraId="6BBD2841" w14:textId="77777777" w:rsidR="00CE0391" w:rsidRPr="004C078D" w:rsidRDefault="00CE0391" w:rsidP="00CE0391">
      <w:pPr>
        <w:pStyle w:val="ListParagraph"/>
        <w:numPr>
          <w:ilvl w:val="0"/>
          <w:numId w:val="8"/>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4C078D">
        <w:rPr>
          <w:rFonts w:asciiTheme="minorHAnsi" w:hAnsiTheme="minorHAnsi" w:cs="Arial"/>
          <w:color w:val="000000" w:themeColor="text1"/>
          <w:sz w:val="24"/>
          <w:szCs w:val="24"/>
          <w:lang w:eastAsia="en-GB"/>
        </w:rPr>
        <w:t>Enable monitoring of staff vaccination status</w:t>
      </w:r>
    </w:p>
    <w:p w14:paraId="2CA25C56" w14:textId="77777777" w:rsidR="00CE0391" w:rsidRPr="002676DF" w:rsidRDefault="00CE0391" w:rsidP="00CE0391">
      <w:pPr>
        <w:pStyle w:val="ListParagraph"/>
        <w:spacing w:after="160" w:line="259" w:lineRule="auto"/>
        <w:jc w:val="both"/>
        <w:rPr>
          <w:rFonts w:asciiTheme="minorHAnsi" w:hAnsiTheme="minorHAnsi" w:cs="Arial"/>
          <w:sz w:val="24"/>
          <w:szCs w:val="24"/>
        </w:rPr>
      </w:pP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1B00D947" w14:textId="37FF473F" w:rsidR="00265980" w:rsidRPr="002676DF" w:rsidRDefault="00265980" w:rsidP="002676DF">
      <w:pPr>
        <w:pStyle w:val="Default"/>
        <w:jc w:val="both"/>
        <w:rPr>
          <w:rFonts w:asciiTheme="minorHAnsi" w:hAnsiTheme="minorHAnsi"/>
          <w:color w:val="auto"/>
        </w:rPr>
      </w:pPr>
      <w:r w:rsidRPr="002676DF">
        <w:rPr>
          <w:rFonts w:asciiTheme="minorHAnsi" w:hAnsiTheme="minorHAnsi"/>
          <w:color w:val="auto"/>
        </w:rPr>
        <w:t xml:space="preserve">The </w:t>
      </w:r>
      <w:r w:rsidR="005D08AD">
        <w:rPr>
          <w:rFonts w:asciiTheme="minorHAnsi" w:hAnsiTheme="minorHAnsi"/>
          <w:color w:val="auto"/>
        </w:rPr>
        <w:t xml:space="preserve">UK </w:t>
      </w:r>
      <w:r w:rsidRPr="002676DF">
        <w:rPr>
          <w:rFonts w:asciiTheme="minorHAnsi" w:hAnsiTheme="minorHAnsi"/>
          <w:color w:val="auto"/>
        </w:rPr>
        <w:t>General Data Protection Regulation (</w:t>
      </w:r>
      <w:r w:rsidR="005D08AD">
        <w:rPr>
          <w:rFonts w:asciiTheme="minorHAnsi" w:hAnsiTheme="minorHAnsi"/>
          <w:color w:val="auto"/>
        </w:rPr>
        <w:t>UK</w:t>
      </w:r>
      <w:r w:rsidRPr="002676DF">
        <w:rPr>
          <w:rFonts w:asciiTheme="minorHAnsi" w:hAnsiTheme="minorHAnsi"/>
          <w:color w:val="auto"/>
        </w:rPr>
        <w:t>GDPR) became law on 24th May 2016. This is a regulation on the protection of confidential and sensitive information. It enter</w:t>
      </w:r>
      <w:r w:rsidR="004C078D">
        <w:rPr>
          <w:rFonts w:asciiTheme="minorHAnsi" w:hAnsiTheme="minorHAnsi"/>
          <w:color w:val="auto"/>
        </w:rPr>
        <w:t>ed</w:t>
      </w:r>
      <w:r w:rsidRPr="002676DF">
        <w:rPr>
          <w:rFonts w:asciiTheme="minorHAnsi" w:hAnsiTheme="minorHAnsi"/>
          <w:color w:val="auto"/>
        </w:rPr>
        <w:t xml:space="preserve"> into force </w:t>
      </w:r>
      <w:r w:rsidR="00457267" w:rsidRPr="002676DF">
        <w:rPr>
          <w:rFonts w:asciiTheme="minorHAnsi" w:hAnsiTheme="minorHAnsi"/>
          <w:color w:val="auto"/>
        </w:rPr>
        <w:t xml:space="preserve">in the UK </w:t>
      </w:r>
      <w:r w:rsidRPr="002676DF">
        <w:rPr>
          <w:rFonts w:asciiTheme="minorHAnsi" w:hAnsiTheme="minorHAnsi"/>
          <w:color w:val="auto"/>
        </w:rPr>
        <w:t xml:space="preserve">on the </w:t>
      </w:r>
      <w:r w:rsidR="00CE0391" w:rsidRPr="002676DF">
        <w:rPr>
          <w:rFonts w:asciiTheme="minorHAnsi" w:hAnsiTheme="minorHAnsi"/>
          <w:color w:val="auto"/>
        </w:rPr>
        <w:t>25th of</w:t>
      </w:r>
      <w:r w:rsidRPr="002676DF">
        <w:rPr>
          <w:rFonts w:asciiTheme="minorHAnsi" w:hAnsiTheme="minorHAnsi"/>
          <w:color w:val="auto"/>
        </w:rPr>
        <w:t xml:space="preserve"> May 2018, repealing the Data Protection Act (1998)</w:t>
      </w:r>
      <w:r w:rsidR="005D08AD">
        <w:rPr>
          <w:rFonts w:asciiTheme="minorHAnsi" w:hAnsiTheme="minorHAnsi"/>
          <w:color w:val="auto"/>
        </w:rPr>
        <w:t xml:space="preserve"> with the new Data Protection Act 2018 supplementing it.</w:t>
      </w:r>
      <w:r w:rsidRPr="002676DF">
        <w:rPr>
          <w:rFonts w:asciiTheme="minorHAnsi" w:hAnsiTheme="minorHAnsi"/>
          <w:color w:val="auto"/>
        </w:rPr>
        <w:t xml:space="preserve"> </w:t>
      </w:r>
    </w:p>
    <w:p w14:paraId="3C72CBCA" w14:textId="0A9C4AEB" w:rsidR="00265980" w:rsidRPr="002676DF" w:rsidRDefault="0026598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5F7C20B2"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For the purpose of applicable data protection legislation (including but not limited to 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 (Regulation (</w:t>
      </w:r>
      <w:r w:rsidR="005D08AD">
        <w:rPr>
          <w:rFonts w:asciiTheme="minorHAnsi" w:hAnsiTheme="minorHAnsi" w:cs="Arial"/>
          <w:sz w:val="24"/>
          <w:szCs w:val="24"/>
        </w:rPr>
        <w:t>UK</w:t>
      </w:r>
      <w:r w:rsidRPr="002676DF">
        <w:rPr>
          <w:rFonts w:asciiTheme="minorHAnsi" w:hAnsiTheme="minorHAnsi" w:cs="Arial"/>
          <w:sz w:val="24"/>
          <w:szCs w:val="24"/>
        </w:rPr>
        <w:t>) 2016/679) (the "</w:t>
      </w:r>
      <w:r w:rsidR="004C078D">
        <w:rPr>
          <w:rFonts w:asciiTheme="minorHAnsi" w:hAnsiTheme="minorHAnsi" w:cs="Arial"/>
          <w:sz w:val="24"/>
          <w:szCs w:val="24"/>
        </w:rPr>
        <w:t>UK</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CC25F3">
        <w:rPr>
          <w:rFonts w:asciiTheme="minorHAnsi" w:hAnsiTheme="minorHAnsi" w:cs="Arial"/>
          <w:sz w:val="24"/>
          <w:szCs w:val="24"/>
        </w:rPr>
        <w:t>[practice Name]</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575D1C05" w:rsidR="00860FC5"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2A08C761" w14:textId="2DD5ACBB" w:rsidR="004C078D" w:rsidRDefault="004C078D" w:rsidP="002676DF">
      <w:pPr>
        <w:jc w:val="both"/>
        <w:rPr>
          <w:rFonts w:asciiTheme="minorHAnsi" w:hAnsiTheme="minorHAnsi" w:cs="Arial"/>
          <w:sz w:val="24"/>
          <w:szCs w:val="24"/>
        </w:rPr>
      </w:pPr>
    </w:p>
    <w:p w14:paraId="79504943" w14:textId="18178C8C" w:rsidR="004C078D" w:rsidRDefault="004C078D" w:rsidP="002676DF">
      <w:pPr>
        <w:jc w:val="both"/>
        <w:rPr>
          <w:rFonts w:asciiTheme="minorHAnsi" w:hAnsiTheme="minorHAnsi" w:cs="Arial"/>
          <w:sz w:val="24"/>
          <w:szCs w:val="24"/>
        </w:rPr>
      </w:pPr>
    </w:p>
    <w:p w14:paraId="5A779E6A" w14:textId="3A053441" w:rsidR="004C078D" w:rsidRDefault="004C078D" w:rsidP="002676DF">
      <w:pPr>
        <w:jc w:val="both"/>
        <w:rPr>
          <w:rFonts w:asciiTheme="minorHAnsi" w:hAnsiTheme="minorHAnsi" w:cs="Arial"/>
          <w:sz w:val="24"/>
          <w:szCs w:val="24"/>
        </w:rPr>
      </w:pPr>
    </w:p>
    <w:p w14:paraId="74B28318" w14:textId="7F5C159E" w:rsidR="004C078D" w:rsidRDefault="004C078D" w:rsidP="002676DF">
      <w:pPr>
        <w:jc w:val="both"/>
        <w:rPr>
          <w:rFonts w:asciiTheme="minorHAnsi" w:hAnsiTheme="minorHAnsi" w:cs="Arial"/>
          <w:sz w:val="24"/>
          <w:szCs w:val="24"/>
        </w:rPr>
      </w:pPr>
    </w:p>
    <w:p w14:paraId="0AB64FCE" w14:textId="77777777" w:rsidR="004C078D" w:rsidRPr="002676DF" w:rsidRDefault="004C078D" w:rsidP="002676DF">
      <w:pPr>
        <w:jc w:val="both"/>
        <w:rPr>
          <w:rFonts w:asciiTheme="minorHAnsi" w:hAnsiTheme="minorHAnsi" w:cs="Arial"/>
          <w:sz w:val="24"/>
          <w:szCs w:val="24"/>
        </w:rPr>
      </w:pP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we use your information and the law</w:t>
      </w:r>
      <w:r w:rsidR="0020197A" w:rsidRPr="002676DF">
        <w:rPr>
          <w:rFonts w:asciiTheme="minorHAnsi" w:hAnsiTheme="minorHAnsi" w:cs="Arial"/>
          <w:b/>
          <w:bCs/>
          <w:sz w:val="24"/>
          <w:szCs w:val="24"/>
        </w:rPr>
        <w:t>.</w:t>
      </w:r>
    </w:p>
    <w:p w14:paraId="3AB2653F" w14:textId="36240FD0" w:rsidR="00E37206" w:rsidRPr="002676DF" w:rsidRDefault="00D41B17" w:rsidP="002676DF">
      <w:pPr>
        <w:widowControl w:val="0"/>
        <w:spacing w:after="280"/>
        <w:jc w:val="both"/>
        <w:rPr>
          <w:rFonts w:asciiTheme="minorHAnsi" w:hAnsiTheme="minorHAnsi" w:cs="Arial"/>
          <w:sz w:val="24"/>
          <w:szCs w:val="24"/>
        </w:rPr>
      </w:pPr>
      <w:r>
        <w:rPr>
          <w:rFonts w:asciiTheme="minorHAnsi" w:hAnsiTheme="minorHAnsi" w:cs="Arial"/>
          <w:sz w:val="24"/>
          <w:szCs w:val="24"/>
          <w:highlight w:val="yellow"/>
        </w:rPr>
        <w:t>Magna Group Practice</w:t>
      </w:r>
      <w:r w:rsidR="00E37206" w:rsidRPr="002676DF">
        <w:rPr>
          <w:rFonts w:asciiTheme="minorHAnsi" w:hAnsiTheme="minorHAnsi" w:cs="Arial"/>
          <w:sz w:val="24"/>
          <w:szCs w:val="24"/>
        </w:rPr>
        <w:t xml:space="preserve"> 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0F2039A0"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624F73E8" w14:textId="1D1E81BF" w:rsidR="004C078D" w:rsidRDefault="004C078D" w:rsidP="002676DF">
      <w:pPr>
        <w:widowControl w:val="0"/>
        <w:jc w:val="both"/>
        <w:rPr>
          <w:rFonts w:asciiTheme="minorHAnsi" w:hAnsiTheme="minorHAnsi" w:cs="Arial"/>
          <w:sz w:val="24"/>
          <w:szCs w:val="24"/>
        </w:rPr>
      </w:pPr>
    </w:p>
    <w:p w14:paraId="36643688" w14:textId="3D8CD773" w:rsidR="004C078D" w:rsidRDefault="004C078D" w:rsidP="002676DF">
      <w:pPr>
        <w:widowControl w:val="0"/>
        <w:jc w:val="both"/>
        <w:rPr>
          <w:rFonts w:asciiTheme="minorHAnsi" w:hAnsiTheme="minorHAnsi" w:cs="Arial"/>
          <w:sz w:val="24"/>
          <w:szCs w:val="24"/>
        </w:rPr>
      </w:pPr>
    </w:p>
    <w:p w14:paraId="5F321AA9" w14:textId="2035B4F7" w:rsidR="004C078D" w:rsidRDefault="004C078D" w:rsidP="002676DF">
      <w:pPr>
        <w:widowControl w:val="0"/>
        <w:jc w:val="both"/>
        <w:rPr>
          <w:rFonts w:asciiTheme="minorHAnsi" w:hAnsiTheme="minorHAnsi" w:cs="Arial"/>
          <w:sz w:val="24"/>
          <w:szCs w:val="24"/>
        </w:rPr>
      </w:pPr>
    </w:p>
    <w:p w14:paraId="476C2CF7" w14:textId="77777777" w:rsidR="004C078D" w:rsidRDefault="004C078D" w:rsidP="002676DF">
      <w:pPr>
        <w:widowControl w:val="0"/>
        <w:jc w:val="both"/>
        <w:rPr>
          <w:rFonts w:asciiTheme="minorHAnsi" w:hAnsiTheme="minorHAnsi" w:cs="Arial"/>
          <w:sz w:val="24"/>
          <w:szCs w:val="24"/>
        </w:rPr>
      </w:pP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lastRenderedPageBreak/>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0EE54001"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Regulations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A8670AF" w14:textId="1C05D347" w:rsidR="005D08AD"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2676DF">
        <w:rPr>
          <w:rFonts w:asciiTheme="minorHAnsi" w:hAnsiTheme="minorHAnsi" w:cs="Arial"/>
          <w:sz w:val="24"/>
          <w:szCs w:val="24"/>
        </w:rPr>
        <w:t>.</w:t>
      </w:r>
    </w:p>
    <w:p w14:paraId="01193B42" w14:textId="4C3BA507"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4C078D">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4C078D">
        <w:rPr>
          <w:rFonts w:asciiTheme="minorHAnsi" w:hAnsiTheme="minorHAnsi" w:cs="Arial"/>
          <w:sz w:val="24"/>
          <w:szCs w:val="24"/>
        </w:rPr>
        <w:t>UK</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14A90A36"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CC25F3">
        <w:rPr>
          <w:rFonts w:asciiTheme="minorHAnsi" w:hAnsiTheme="minorHAnsi" w:cs="Arial"/>
          <w:sz w:val="24"/>
          <w:szCs w:val="24"/>
        </w:rPr>
        <w:t>[practice Name]</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D41B17">
        <w:rPr>
          <w:rFonts w:asciiTheme="minorHAnsi" w:hAnsiTheme="minorHAnsi" w:cs="Arial"/>
          <w:sz w:val="24"/>
          <w:szCs w:val="24"/>
        </w:rPr>
        <w:t>Magna Group Practice</w:t>
      </w:r>
      <w:r w:rsidR="00F22FD3" w:rsidRPr="002676DF">
        <w:rPr>
          <w:rFonts w:asciiTheme="minorHAnsi" w:hAnsiTheme="minorHAnsi" w:cs="Arial"/>
          <w:sz w:val="24"/>
          <w:szCs w:val="24"/>
        </w:rPr>
        <w:t xml:space="preserve"> 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D41B17">
        <w:rPr>
          <w:rFonts w:asciiTheme="minorHAnsi" w:hAnsiTheme="minorHAnsi" w:cs="Arial"/>
          <w:sz w:val="24"/>
          <w:szCs w:val="24"/>
        </w:rPr>
        <w:t>Magna Group Practice</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736DA88" w:rsidR="0020197A"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7E6A56D7" w14:textId="5092623A" w:rsidR="004C078D" w:rsidRDefault="004C078D" w:rsidP="002676DF">
      <w:pPr>
        <w:widowControl w:val="0"/>
        <w:spacing w:after="280"/>
        <w:jc w:val="both"/>
        <w:rPr>
          <w:rFonts w:asciiTheme="minorHAnsi" w:hAnsiTheme="minorHAnsi" w:cs="Arial"/>
          <w:sz w:val="24"/>
          <w:szCs w:val="24"/>
        </w:rPr>
      </w:pPr>
    </w:p>
    <w:p w14:paraId="1ACF291C" w14:textId="1868C914" w:rsidR="004C078D" w:rsidRDefault="004C078D" w:rsidP="002676DF">
      <w:pPr>
        <w:widowControl w:val="0"/>
        <w:spacing w:after="280"/>
        <w:jc w:val="both"/>
        <w:rPr>
          <w:rFonts w:asciiTheme="minorHAnsi" w:hAnsiTheme="minorHAnsi" w:cs="Arial"/>
          <w:sz w:val="24"/>
          <w:szCs w:val="24"/>
        </w:rPr>
      </w:pPr>
    </w:p>
    <w:p w14:paraId="06F6B6B2" w14:textId="77777777" w:rsidR="004C078D" w:rsidRPr="002676DF" w:rsidRDefault="004C078D" w:rsidP="002676DF">
      <w:pPr>
        <w:widowControl w:val="0"/>
        <w:spacing w:after="280"/>
        <w:jc w:val="both"/>
        <w:rPr>
          <w:rFonts w:asciiTheme="minorHAnsi" w:hAnsiTheme="minorHAnsi" w:cs="Arial"/>
          <w:sz w:val="24"/>
          <w:szCs w:val="24"/>
        </w:rPr>
      </w:pP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lastRenderedPageBreak/>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06E2620B"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CC25F3">
        <w:rPr>
          <w:rFonts w:asciiTheme="minorHAnsi" w:hAnsiTheme="minorHAnsi" w:cs="Arial"/>
          <w:sz w:val="24"/>
          <w:szCs w:val="24"/>
        </w:rPr>
        <w:t>[practice Name]</w:t>
      </w:r>
      <w:r w:rsidR="00A87B6C" w:rsidRPr="002676DF">
        <w:rPr>
          <w:rFonts w:asciiTheme="minorHAnsi" w:hAnsiTheme="minorHAnsi" w:cs="Arial"/>
          <w:sz w:val="24"/>
          <w:szCs w:val="24"/>
        </w:rPr>
        <w:t xml:space="preserve"> are asked to sign a confidentiality agreement. If a sub-contractor acts as a data processor for </w:t>
      </w:r>
      <w:r w:rsidR="00CC25F3">
        <w:rPr>
          <w:rFonts w:asciiTheme="minorHAnsi" w:hAnsiTheme="minorHAnsi" w:cs="Arial"/>
          <w:sz w:val="24"/>
          <w:szCs w:val="24"/>
        </w:rPr>
        <w:t>[practice Name]</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lastRenderedPageBreak/>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30BBB802"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D41B17">
        <w:rPr>
          <w:rFonts w:asciiTheme="minorHAnsi" w:hAnsiTheme="minorHAnsi" w:cs="Arial"/>
          <w:sz w:val="24"/>
          <w:szCs w:val="24"/>
        </w:rPr>
        <w:t>Magna Group Practice</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What should you do if your personal information changes?</w:t>
      </w:r>
    </w:p>
    <w:p w14:paraId="2FC1551F" w14:textId="7E4755F5"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CC25F3">
        <w:rPr>
          <w:rFonts w:asciiTheme="minorHAnsi" w:hAnsiTheme="minorHAnsi" w:cs="Arial"/>
          <w:sz w:val="24"/>
          <w:szCs w:val="24"/>
        </w:rPr>
        <w:t>[practice Name]</w:t>
      </w:r>
      <w:r w:rsidRPr="002676DF">
        <w:rPr>
          <w:rFonts w:asciiTheme="minorHAnsi" w:hAnsiTheme="minorHAnsi" w:cs="Arial"/>
          <w:sz w:val="24"/>
          <w:szCs w:val="24"/>
        </w:rPr>
        <w:t xml:space="preserve"> will from time to time ask you to confirm that the information we currently hold is accurate and up-to-date.</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7777777" w:rsidR="003A3C73" w:rsidRPr="002676DF" w:rsidRDefault="00101282" w:rsidP="002676DF">
      <w:pPr>
        <w:spacing w:after="0" w:line="240" w:lineRule="auto"/>
        <w:jc w:val="both"/>
        <w:rPr>
          <w:rFonts w:asciiTheme="minorHAnsi" w:hAnsiTheme="minorHAnsi" w:cs="Arial"/>
          <w:iCs/>
          <w:sz w:val="24"/>
          <w:szCs w:val="24"/>
          <w:u w:val="single"/>
        </w:rPr>
      </w:pPr>
      <w:hyperlink r:id="rId7" w:history="1">
        <w:r w:rsidR="003A3C73" w:rsidRPr="002676DF">
          <w:rPr>
            <w:rStyle w:val="Hyperlink"/>
            <w:rFonts w:asciiTheme="minorHAnsi" w:hAnsiTheme="minorHAnsi" w:cs="Arial"/>
            <w:iCs/>
            <w:color w:val="auto"/>
            <w:sz w:val="24"/>
            <w:szCs w:val="24"/>
          </w:rPr>
          <w:t>www.information</w:t>
        </w:r>
      </w:hyperlink>
      <w:r w:rsidR="003A3C73" w:rsidRPr="002676DF">
        <w:rPr>
          <w:rFonts w:asciiTheme="minorHAnsi" w:hAnsiTheme="minorHAnsi" w:cs="Arial"/>
          <w:iCs/>
          <w:sz w:val="24"/>
          <w:szCs w:val="24"/>
          <w:u w:val="single"/>
        </w:rPr>
        <w:t>commissioner.gov.uk</w:t>
      </w:r>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lastRenderedPageBreak/>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E5A1" w14:textId="77777777" w:rsidR="00101282" w:rsidRDefault="00101282" w:rsidP="00BB183D">
      <w:pPr>
        <w:spacing w:after="0" w:line="240" w:lineRule="auto"/>
      </w:pPr>
      <w:r>
        <w:separator/>
      </w:r>
    </w:p>
  </w:endnote>
  <w:endnote w:type="continuationSeparator" w:id="0">
    <w:p w14:paraId="7B64A704" w14:textId="77777777" w:rsidR="00101282" w:rsidRDefault="00101282"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49641"/>
      <w:docPartObj>
        <w:docPartGallery w:val="Page Numbers (Bottom of Page)"/>
        <w:docPartUnique/>
      </w:docPartObj>
    </w:sdtPr>
    <w:sdtEndPr>
      <w:rPr>
        <w:color w:val="000000" w:themeColor="text1"/>
        <w:spacing w:val="60"/>
      </w:rPr>
    </w:sdtEndPr>
    <w:sdtContent>
      <w:p w14:paraId="5E87C348" w14:textId="65BB381C"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08F1">
          <w:rPr>
            <w:noProof/>
          </w:rPr>
          <w:t>5</w:t>
        </w:r>
        <w:r>
          <w:rPr>
            <w:noProof/>
          </w:rPr>
          <w:fldChar w:fldCharType="end"/>
        </w:r>
        <w:r>
          <w:t xml:space="preserve"> | </w:t>
        </w:r>
        <w:r w:rsidRPr="0050022A">
          <w:rPr>
            <w:color w:val="000000" w:themeColor="text1"/>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F829D" w14:textId="77777777" w:rsidR="00101282" w:rsidRDefault="00101282" w:rsidP="00BB183D">
      <w:pPr>
        <w:spacing w:after="0" w:line="240" w:lineRule="auto"/>
      </w:pPr>
      <w:r>
        <w:separator/>
      </w:r>
    </w:p>
  </w:footnote>
  <w:footnote w:type="continuationSeparator" w:id="0">
    <w:p w14:paraId="023012B9" w14:textId="77777777" w:rsidR="00101282" w:rsidRDefault="00101282"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0"/>
  </w:num>
  <w:num w:numId="6">
    <w:abstractNumId w:val="11"/>
  </w:num>
  <w:num w:numId="7">
    <w:abstractNumId w:val="2"/>
  </w:num>
  <w:num w:numId="8">
    <w:abstractNumId w:val="1"/>
  </w:num>
  <w:num w:numId="9">
    <w:abstractNumId w:val="5"/>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MjU0sTQ0MDA3MrNU0lEKTi0uzszPAykwrAUA4Sc+4ywAAAA="/>
  </w:docVars>
  <w:rsids>
    <w:rsidRoot w:val="006477C6"/>
    <w:rsid w:val="00010370"/>
    <w:rsid w:val="000177AB"/>
    <w:rsid w:val="00040E97"/>
    <w:rsid w:val="0004303B"/>
    <w:rsid w:val="000643C2"/>
    <w:rsid w:val="000819ED"/>
    <w:rsid w:val="000B4869"/>
    <w:rsid w:val="000C3A44"/>
    <w:rsid w:val="000D1380"/>
    <w:rsid w:val="000F2A4A"/>
    <w:rsid w:val="000F7FAC"/>
    <w:rsid w:val="00101282"/>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76CF8"/>
    <w:rsid w:val="0029659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3F71C7"/>
    <w:rsid w:val="004125EC"/>
    <w:rsid w:val="00457267"/>
    <w:rsid w:val="00466AEC"/>
    <w:rsid w:val="00483065"/>
    <w:rsid w:val="00484B6B"/>
    <w:rsid w:val="004B10EE"/>
    <w:rsid w:val="004B6DC9"/>
    <w:rsid w:val="004B7014"/>
    <w:rsid w:val="004C078D"/>
    <w:rsid w:val="0050022A"/>
    <w:rsid w:val="005129AF"/>
    <w:rsid w:val="00514AD3"/>
    <w:rsid w:val="00533B29"/>
    <w:rsid w:val="00536110"/>
    <w:rsid w:val="00545C93"/>
    <w:rsid w:val="00565D80"/>
    <w:rsid w:val="005753FC"/>
    <w:rsid w:val="00585840"/>
    <w:rsid w:val="005C01C1"/>
    <w:rsid w:val="005C3934"/>
    <w:rsid w:val="005D08AD"/>
    <w:rsid w:val="005E0A0D"/>
    <w:rsid w:val="005F67FF"/>
    <w:rsid w:val="006477C6"/>
    <w:rsid w:val="00695E0C"/>
    <w:rsid w:val="006C1066"/>
    <w:rsid w:val="006D61C0"/>
    <w:rsid w:val="006E3B47"/>
    <w:rsid w:val="0071195D"/>
    <w:rsid w:val="0073027E"/>
    <w:rsid w:val="00752DAB"/>
    <w:rsid w:val="00754729"/>
    <w:rsid w:val="00757266"/>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B6A4B"/>
    <w:rsid w:val="009D3070"/>
    <w:rsid w:val="00A02586"/>
    <w:rsid w:val="00A200C1"/>
    <w:rsid w:val="00A22ED4"/>
    <w:rsid w:val="00A25D68"/>
    <w:rsid w:val="00A30EFD"/>
    <w:rsid w:val="00A54140"/>
    <w:rsid w:val="00A87B6C"/>
    <w:rsid w:val="00AA4BD8"/>
    <w:rsid w:val="00AB32DB"/>
    <w:rsid w:val="00AB58F6"/>
    <w:rsid w:val="00AF5753"/>
    <w:rsid w:val="00B23F1B"/>
    <w:rsid w:val="00B47C5F"/>
    <w:rsid w:val="00B63C3B"/>
    <w:rsid w:val="00BB183D"/>
    <w:rsid w:val="00C16543"/>
    <w:rsid w:val="00C43F5C"/>
    <w:rsid w:val="00C47616"/>
    <w:rsid w:val="00C71581"/>
    <w:rsid w:val="00C87466"/>
    <w:rsid w:val="00CC25F3"/>
    <w:rsid w:val="00CE0391"/>
    <w:rsid w:val="00CF37C0"/>
    <w:rsid w:val="00D20053"/>
    <w:rsid w:val="00D413C3"/>
    <w:rsid w:val="00D41B17"/>
    <w:rsid w:val="00D76E11"/>
    <w:rsid w:val="00DA0F4F"/>
    <w:rsid w:val="00DB02BD"/>
    <w:rsid w:val="00DB0D0B"/>
    <w:rsid w:val="00DB1ED4"/>
    <w:rsid w:val="00E10357"/>
    <w:rsid w:val="00E11001"/>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Amy Griffiths</cp:lastModifiedBy>
  <cp:revision>3</cp:revision>
  <cp:lastPrinted>2018-04-22T19:48:00Z</cp:lastPrinted>
  <dcterms:created xsi:type="dcterms:W3CDTF">2021-10-11T11:23:00Z</dcterms:created>
  <dcterms:modified xsi:type="dcterms:W3CDTF">2021-10-11T15:00:00Z</dcterms:modified>
</cp:coreProperties>
</file>